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82" w:rsidRDefault="00657C82" w:rsidP="00657C82">
      <w:pPr>
        <w:jc w:val="center"/>
        <w:rPr>
          <w:sz w:val="32"/>
        </w:rPr>
      </w:pPr>
      <w:r>
        <w:rPr>
          <w:b/>
          <w:sz w:val="32"/>
        </w:rPr>
        <w:t>Colored Flowers</w:t>
      </w:r>
    </w:p>
    <w:p w:rsidR="00657C82" w:rsidRDefault="00657C82" w:rsidP="00657C82">
      <w:r>
        <w:rPr>
          <w:b/>
        </w:rPr>
        <w:t>DESCRIPTION:</w:t>
      </w:r>
      <w:r>
        <w:t xml:space="preserve"> </w:t>
      </w:r>
      <w:r>
        <w:br/>
        <w:t xml:space="preserve">As water evaporates off the surface of flower petals, capillary action in the stems pulls water up to the leaves and petals. If the water is colored, that also colors the petals. </w:t>
      </w:r>
      <w:r w:rsidR="00C621D5">
        <w:t xml:space="preserve">This can be used to demonstrate how nutrients and pollutants in the soil and water are delivered to plants. </w:t>
      </w:r>
    </w:p>
    <w:p w:rsidR="00657C82" w:rsidRDefault="00657C82" w:rsidP="00657C82">
      <w:pPr>
        <w:rPr>
          <w:b/>
        </w:rPr>
      </w:pPr>
      <w:r>
        <w:rPr>
          <w:b/>
        </w:rPr>
        <w:t>TOPICS COVERED:</w:t>
      </w:r>
      <w:r>
        <w:rPr>
          <w:b/>
        </w:rPr>
        <w:br/>
      </w:r>
      <w:r w:rsidRPr="00637F64">
        <w:t>- capillary action</w:t>
      </w:r>
    </w:p>
    <w:p w:rsidR="00657C82" w:rsidRDefault="00657C82" w:rsidP="00657C82">
      <w:pPr>
        <w:rPr>
          <w:b/>
        </w:rPr>
      </w:pPr>
      <w:r>
        <w:rPr>
          <w:b/>
        </w:rPr>
        <w:t>MATERIALS NEEDED:</w:t>
      </w:r>
      <w:r>
        <w:rPr>
          <w:b/>
        </w:rPr>
        <w:br/>
      </w:r>
      <w:r w:rsidRPr="00637F64">
        <w:t>- vessel to hold the flowers</w:t>
      </w:r>
      <w:r>
        <w:t xml:space="preserve"> with colored water in it</w:t>
      </w:r>
      <w:r>
        <w:br/>
        <w:t>- flowers</w:t>
      </w:r>
    </w:p>
    <w:p w:rsidR="00657C82" w:rsidRPr="00637F64" w:rsidRDefault="00657C82" w:rsidP="00657C82">
      <w:r>
        <w:rPr>
          <w:b/>
        </w:rPr>
        <w:t>PROCEDURE:</w:t>
      </w:r>
      <w:r>
        <w:rPr>
          <w:b/>
        </w:rPr>
        <w:br/>
      </w:r>
      <w:r w:rsidRPr="00637F64">
        <w:t>1. Place the flowers in the colored water</w:t>
      </w:r>
      <w:r>
        <w:br/>
        <w:t>2. Watch them change colors – the flowers may take several hours to change</w:t>
      </w:r>
    </w:p>
    <w:p w:rsidR="00657C82" w:rsidRDefault="00657C82" w:rsidP="00657C82">
      <w:r>
        <w:rPr>
          <w:b/>
        </w:rPr>
        <w:t xml:space="preserve">ADDITIONAL COMMENTS: </w:t>
      </w:r>
      <w:r>
        <w:rPr>
          <w:b/>
        </w:rPr>
        <w:br/>
      </w:r>
      <w:r>
        <w:t xml:space="preserve">White flowers show the color the best. The stems of flowers can also be cut in half, and each side placed in a different vase for a 2-toned flower. </w:t>
      </w:r>
    </w:p>
    <w:p w:rsidR="00335A6F" w:rsidRPr="00941C84" w:rsidRDefault="00657C82" w:rsidP="00941C84">
      <w:r>
        <w:rPr>
          <w:b/>
        </w:rPr>
        <w:t>REFERENCES:</w:t>
      </w:r>
      <w:r>
        <w:rPr>
          <w:b/>
        </w:rPr>
        <w:br/>
      </w:r>
      <w:r w:rsidR="00963701" w:rsidRPr="0011360C">
        <w:t>“</w:t>
      </w:r>
      <w:r w:rsidR="00963701">
        <w:t>Color Changing Carnations</w:t>
      </w:r>
      <w:r w:rsidR="00963701" w:rsidRPr="0011360C">
        <w:t>.”</w:t>
      </w:r>
      <w:r w:rsidR="00963701">
        <w:t xml:space="preserve"> </w:t>
      </w:r>
      <w:r w:rsidR="00963701">
        <w:rPr>
          <w:i/>
        </w:rPr>
        <w:t>Steve Spangler Science.</w:t>
      </w:r>
      <w:r w:rsidR="00963701">
        <w:t xml:space="preserve"> Accessed 3 Apr 2011. &lt;</w:t>
      </w:r>
      <w:r w:rsidR="00276B30" w:rsidRPr="00276B30">
        <w:t>http://www.stevespanglerscience.com/experiment/colorful-carnations</w:t>
      </w:r>
      <w:r w:rsidRPr="0085729F">
        <w:t xml:space="preserve"> </w:t>
      </w:r>
      <w:r w:rsidR="00963701">
        <w:t>&gt;.</w:t>
      </w:r>
    </w:p>
    <w:sectPr w:rsidR="00335A6F" w:rsidRPr="00941C84" w:rsidSect="00EF172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7A" w:rsidRDefault="002D557A" w:rsidP="002D557A">
      <w:pPr>
        <w:spacing w:after="0" w:line="240" w:lineRule="auto"/>
      </w:pPr>
      <w:r>
        <w:separator/>
      </w:r>
    </w:p>
  </w:endnote>
  <w:endnote w:type="continuationSeparator" w:id="0">
    <w:p w:rsidR="002D557A" w:rsidRDefault="002D557A" w:rsidP="002D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7A" w:rsidRDefault="003D7E2B" w:rsidP="005D0B32">
    <w:pPr>
      <w:pStyle w:val="Footer"/>
      <w:ind w:left="3600"/>
    </w:pPr>
    <w:r w:rsidRPr="003D7E2B">
      <w:rPr>
        <w:noProof/>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-106680</wp:posOffset>
          </wp:positionV>
          <wp:extent cx="2197100" cy="477520"/>
          <wp:effectExtent l="0" t="0" r="0" b="0"/>
          <wp:wrapThrough wrapText="bothSides">
            <wp:wrapPolygon edited="0">
              <wp:start x="8615" y="2585"/>
              <wp:lineTo x="187" y="4309"/>
              <wp:lineTo x="0" y="16372"/>
              <wp:lineTo x="749" y="18957"/>
              <wp:lineTo x="11986" y="18957"/>
              <wp:lineTo x="19852" y="18957"/>
              <wp:lineTo x="21538" y="18096"/>
              <wp:lineTo x="21538" y="9479"/>
              <wp:lineTo x="20414" y="7755"/>
              <wp:lineTo x="10862" y="2585"/>
              <wp:lineTo x="8615" y="2585"/>
            </wp:wrapPolygon>
          </wp:wrapThrough>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a:blip r:embed="rId1" cstate="print"/>
                  <a:srcRect t="18605"/>
                  <a:stretch>
                    <a:fillRect/>
                  </a:stretch>
                </pic:blipFill>
                <pic:spPr bwMode="auto">
                  <a:xfrm>
                    <a:off x="0" y="0"/>
                    <a:ext cx="2197100" cy="477520"/>
                  </a:xfrm>
                  <a:prstGeom prst="rect">
                    <a:avLst/>
                  </a:prstGeom>
                  <a:noFill/>
                  <a:ln w="9525">
                    <a:noFill/>
                    <a:miter lim="800000"/>
                    <a:headEnd/>
                    <a:tailEnd/>
                  </a:ln>
                </pic:spPr>
              </pic:pic>
            </a:graphicData>
          </a:graphic>
        </wp:anchor>
      </w:drawing>
    </w:r>
    <w:r w:rsidR="005D0B32">
      <w:tab/>
    </w:r>
    <w:hyperlink r:id="rId2" w:history="1">
      <w:r w:rsidR="002D557A" w:rsidRPr="00B6556D">
        <w:rPr>
          <w:rStyle w:val="Hyperlink"/>
        </w:rPr>
        <w:t>http://sites.jmu.edu/chemdemo</w:t>
      </w:r>
    </w:hyperlink>
    <w:r w:rsidR="002D557A">
      <w:br/>
    </w:r>
    <w:r w:rsidR="005D0B32">
      <w:t>JMU</w:t>
    </w:r>
    <w:r w:rsidR="002D557A">
      <w:t xml:space="preserve"> Department of Chemistry and Biochemistry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7A" w:rsidRDefault="002D557A" w:rsidP="002D557A">
      <w:pPr>
        <w:spacing w:after="0" w:line="240" w:lineRule="auto"/>
      </w:pPr>
      <w:r>
        <w:separator/>
      </w:r>
    </w:p>
  </w:footnote>
  <w:footnote w:type="continuationSeparator" w:id="0">
    <w:p w:rsidR="002D557A" w:rsidRDefault="002D557A" w:rsidP="002D5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2B" w:rsidRDefault="003D7E2B">
    <w:pPr>
      <w:pStyle w:val="Header"/>
    </w:pPr>
    <w:r w:rsidRPr="003D7E2B">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12289"/>
  </w:hdrShapeDefaults>
  <w:footnotePr>
    <w:footnote w:id="-1"/>
    <w:footnote w:id="0"/>
  </w:footnotePr>
  <w:endnotePr>
    <w:endnote w:id="-1"/>
    <w:endnote w:id="0"/>
  </w:endnotePr>
  <w:compat/>
  <w:rsids>
    <w:rsidRoot w:val="00335A6F"/>
    <w:rsid w:val="000A3C9B"/>
    <w:rsid w:val="001C4CA0"/>
    <w:rsid w:val="00234BC6"/>
    <w:rsid w:val="00276B30"/>
    <w:rsid w:val="002B304C"/>
    <w:rsid w:val="002B3741"/>
    <w:rsid w:val="002B3A3A"/>
    <w:rsid w:val="002D557A"/>
    <w:rsid w:val="002F25E8"/>
    <w:rsid w:val="002F77EF"/>
    <w:rsid w:val="003236B2"/>
    <w:rsid w:val="00335A6F"/>
    <w:rsid w:val="003716AC"/>
    <w:rsid w:val="003B0C81"/>
    <w:rsid w:val="003D7E2B"/>
    <w:rsid w:val="003E459B"/>
    <w:rsid w:val="00493591"/>
    <w:rsid w:val="00497AE1"/>
    <w:rsid w:val="004A1FA4"/>
    <w:rsid w:val="00587649"/>
    <w:rsid w:val="005A46EF"/>
    <w:rsid w:val="005D0B32"/>
    <w:rsid w:val="00617017"/>
    <w:rsid w:val="0065639E"/>
    <w:rsid w:val="00657C82"/>
    <w:rsid w:val="00694468"/>
    <w:rsid w:val="0078226A"/>
    <w:rsid w:val="007C415C"/>
    <w:rsid w:val="008062DE"/>
    <w:rsid w:val="008D1A8E"/>
    <w:rsid w:val="00941C84"/>
    <w:rsid w:val="00950F89"/>
    <w:rsid w:val="00963701"/>
    <w:rsid w:val="009B3F88"/>
    <w:rsid w:val="009C31F5"/>
    <w:rsid w:val="00A146FC"/>
    <w:rsid w:val="00B90660"/>
    <w:rsid w:val="00BF773C"/>
    <w:rsid w:val="00C621D5"/>
    <w:rsid w:val="00D161D7"/>
    <w:rsid w:val="00D406FD"/>
    <w:rsid w:val="00EB766C"/>
    <w:rsid w:val="00EF1720"/>
    <w:rsid w:val="00EF6187"/>
    <w:rsid w:val="00F7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57A"/>
  </w:style>
  <w:style w:type="paragraph" w:styleId="Footer">
    <w:name w:val="footer"/>
    <w:basedOn w:val="Normal"/>
    <w:link w:val="FooterChar"/>
    <w:uiPriority w:val="99"/>
    <w:semiHidden/>
    <w:unhideWhenUsed/>
    <w:rsid w:val="002D5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57A"/>
  </w:style>
  <w:style w:type="paragraph" w:styleId="BalloonText">
    <w:name w:val="Balloon Text"/>
    <w:basedOn w:val="Normal"/>
    <w:link w:val="BalloonTextChar"/>
    <w:uiPriority w:val="99"/>
    <w:semiHidden/>
    <w:unhideWhenUsed/>
    <w:rsid w:val="002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7A"/>
    <w:rPr>
      <w:rFonts w:ascii="Tahoma" w:hAnsi="Tahoma" w:cs="Tahoma"/>
      <w:sz w:val="16"/>
      <w:szCs w:val="16"/>
    </w:rPr>
  </w:style>
  <w:style w:type="character" w:styleId="Hyperlink">
    <w:name w:val="Hyperlink"/>
    <w:basedOn w:val="DefaultParagraphFont"/>
    <w:uiPriority w:val="99"/>
    <w:unhideWhenUsed/>
    <w:rsid w:val="002D557A"/>
    <w:rPr>
      <w:color w:val="0000FF" w:themeColor="hyperlink"/>
      <w:u w:val="single"/>
    </w:rPr>
  </w:style>
  <w:style w:type="character" w:styleId="FollowedHyperlink">
    <w:name w:val="FollowedHyperlink"/>
    <w:basedOn w:val="DefaultParagraphFont"/>
    <w:uiPriority w:val="99"/>
    <w:semiHidden/>
    <w:unhideWhenUsed/>
    <w:rsid w:val="009637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tes.jmu.edu/chemdem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dc:creator>
  <cp:lastModifiedBy>chemstud</cp:lastModifiedBy>
  <cp:revision>7</cp:revision>
  <dcterms:created xsi:type="dcterms:W3CDTF">2012-01-14T18:30:00Z</dcterms:created>
  <dcterms:modified xsi:type="dcterms:W3CDTF">2012-07-13T12:45:00Z</dcterms:modified>
</cp:coreProperties>
</file>