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0" w:rsidRPr="007E1325" w:rsidRDefault="002C5EE0">
      <w:pPr>
        <w:contextualSpacing w:val="0"/>
      </w:pPr>
      <w:r w:rsidRPr="007E1325">
        <w:t>Dino Papalia</w:t>
      </w:r>
    </w:p>
    <w:p w:rsidR="002C5EE0" w:rsidRPr="007E1325" w:rsidRDefault="002C5EE0">
      <w:pPr>
        <w:contextualSpacing w:val="0"/>
      </w:pPr>
    </w:p>
    <w:p w:rsidR="002C5EE0" w:rsidRPr="007E1325" w:rsidRDefault="002C5EE0">
      <w:pPr>
        <w:contextualSpacing w:val="0"/>
      </w:pPr>
      <w:proofErr w:type="spellStart"/>
      <w:r w:rsidRPr="007E1325">
        <w:t>Hist</w:t>
      </w:r>
      <w:proofErr w:type="spellEnd"/>
      <w:r w:rsidRPr="007E1325">
        <w:t xml:space="preserve"> 225 Section 35 – American Dreamscape Entry</w:t>
      </w:r>
    </w:p>
    <w:p w:rsidR="002C5EE0" w:rsidRPr="007E1325" w:rsidRDefault="002C5EE0">
      <w:pPr>
        <w:contextualSpacing w:val="0"/>
      </w:pPr>
    </w:p>
    <w:p w:rsidR="007B6ACB" w:rsidRPr="007E1325" w:rsidRDefault="0074642B">
      <w:pPr>
        <w:contextualSpacing w:val="0"/>
      </w:pPr>
      <w:r w:rsidRPr="007E1325">
        <w:t>RISK</w:t>
      </w:r>
    </w:p>
    <w:p w:rsidR="007B6ACB" w:rsidRPr="007E1325" w:rsidRDefault="007B6ACB">
      <w:pPr>
        <w:contextualSpacing w:val="0"/>
      </w:pPr>
    </w:p>
    <w:p w:rsidR="002C5EE0" w:rsidRPr="007E1325" w:rsidRDefault="002C5EE0">
      <w:pPr>
        <w:contextualSpacing w:val="0"/>
      </w:pPr>
    </w:p>
    <w:p w:rsidR="002C5EE0" w:rsidRPr="007E1325" w:rsidRDefault="002C5EE0">
      <w:pPr>
        <w:contextualSpacing w:val="0"/>
      </w:pPr>
      <w:r w:rsidRPr="007E1325">
        <w:t xml:space="preserve">Howard Hughes Jr. (December 24, 1905 – April 5, 1976) was born in Texas to parents who owned a multimillion dollar oil tool company. </w:t>
      </w:r>
      <w:r w:rsidR="007E1325" w:rsidRPr="007E1325">
        <w:t>Hughes was the heir to the company, m</w:t>
      </w:r>
      <w:r w:rsidRPr="007E1325">
        <w:t xml:space="preserve">aking him a millionaire as a young man. He used this money to start companies of his own, multiplying it into a vast amounts of wealth. </w:t>
      </w:r>
      <w:r w:rsidR="007E1325" w:rsidRPr="007E1325">
        <w:t xml:space="preserve">He also introduced groundbreaking innovations to the aviation industry. </w:t>
      </w:r>
      <w:r w:rsidRPr="007E1325">
        <w:t>H</w:t>
      </w:r>
      <w:r w:rsidR="007E1325" w:rsidRPr="007E1325">
        <w:t>ughes</w:t>
      </w:r>
      <w:r w:rsidRPr="007E1325">
        <w:t xml:space="preserve"> showed America that the risk-takers are the ones who find success.</w:t>
      </w:r>
    </w:p>
    <w:p w:rsidR="002C5EE0" w:rsidRPr="007E1325" w:rsidRDefault="002C5EE0">
      <w:pPr>
        <w:contextualSpacing w:val="0"/>
      </w:pPr>
    </w:p>
    <w:p w:rsidR="002C5EE0" w:rsidRPr="007E1325" w:rsidRDefault="002C5EE0">
      <w:pPr>
        <w:contextualSpacing w:val="0"/>
      </w:pPr>
    </w:p>
    <w:p w:rsidR="007B6ACB" w:rsidRPr="007E1325" w:rsidRDefault="0074642B">
      <w:pPr>
        <w:contextualSpacing w:val="0"/>
        <w:jc w:val="both"/>
      </w:pPr>
      <w:bookmarkStart w:id="0" w:name="_GoBack"/>
      <w:r w:rsidRPr="007E1325">
        <w:t>Howard Hughes Jr. is known for being an innovator in several different industries which made him vastly wealthy. He was an eccentric and recognizable character that earned a long list of achievements throughout the 20th century. He showed people that taking risks is an important step in their pursuit of the American Dream.</w:t>
      </w:r>
    </w:p>
    <w:p w:rsidR="007B6ACB" w:rsidRPr="007E1325" w:rsidRDefault="007B6ACB">
      <w:pPr>
        <w:contextualSpacing w:val="0"/>
      </w:pPr>
    </w:p>
    <w:p w:rsidR="007B6ACB" w:rsidRPr="007E1325" w:rsidRDefault="0074642B">
      <w:pPr>
        <w:contextualSpacing w:val="0"/>
        <w:jc w:val="both"/>
      </w:pPr>
      <w:r w:rsidRPr="007E1325">
        <w:t xml:space="preserve">Howard Hughes’ father was the owner of Hughes Tool Company, which had a patent on a drill bit that was essential for the oil industry. By the time he was 18, both of Hughes’ parents had died, leaving him as the sole heir to the multimillion dollar company. He decided to hire a team to manage his company for him because he wanted to pursue other dreams; he was too ambitious to be tied down to something he was not passionate about. In 1925, Hughes impulsively moved to Hollywood and used money from Hughes Tool Company to fund his film career. He produced several movies, the most notable ones being </w:t>
      </w:r>
      <w:r w:rsidRPr="007E1325">
        <w:rPr>
          <w:i/>
        </w:rPr>
        <w:t>Hell’s Angels</w:t>
      </w:r>
      <w:r w:rsidRPr="007E1325">
        <w:t xml:space="preserve"> (1930), </w:t>
      </w:r>
      <w:r w:rsidRPr="007E1325">
        <w:rPr>
          <w:i/>
        </w:rPr>
        <w:t xml:space="preserve">Scarface </w:t>
      </w:r>
      <w:r w:rsidRPr="007E1325">
        <w:t xml:space="preserve">(1932), and </w:t>
      </w:r>
      <w:r w:rsidRPr="007E1325">
        <w:rPr>
          <w:i/>
        </w:rPr>
        <w:t>The Outlaw</w:t>
      </w:r>
      <w:r w:rsidR="005B7579" w:rsidRPr="007E1325">
        <w:t xml:space="preserve"> (1943).</w:t>
      </w:r>
      <w:r w:rsidRPr="007E1325">
        <w:t xml:space="preserve"> </w:t>
      </w:r>
      <w:r w:rsidRPr="007E1325">
        <w:rPr>
          <w:i/>
        </w:rPr>
        <w:t>Hell’s Angels</w:t>
      </w:r>
      <w:r w:rsidRPr="007E1325">
        <w:t xml:space="preserve"> was about World War I and featured groundbreaking airplane stunts. Hughes performed a few of the stunts himself, proving to be a naturally skilled pilot. </w:t>
      </w:r>
      <w:r w:rsidRPr="007E1325">
        <w:rPr>
          <w:i/>
        </w:rPr>
        <w:t>Hell’s Angels</w:t>
      </w:r>
      <w:r w:rsidRPr="007E1325">
        <w:t xml:space="preserve"> made Hughes a major player in Hollywood.</w:t>
      </w:r>
      <w:r w:rsidR="005B7579" w:rsidRPr="007E1325">
        <w:rPr>
          <w:color w:val="333333"/>
        </w:rPr>
        <w:t>¹</w:t>
      </w:r>
    </w:p>
    <w:p w:rsidR="007B6ACB" w:rsidRPr="007E1325" w:rsidRDefault="007B6ACB">
      <w:pPr>
        <w:contextualSpacing w:val="0"/>
      </w:pPr>
    </w:p>
    <w:p w:rsidR="007B6ACB" w:rsidRPr="007E1325" w:rsidRDefault="0074642B">
      <w:pPr>
        <w:contextualSpacing w:val="0"/>
        <w:jc w:val="both"/>
      </w:pPr>
      <w:r w:rsidRPr="007E1325">
        <w:t>At the height of his success in the film industry, he abruptly turned his focus to the airplane industry. Hughes was not happy with the airplanes that had currently been manufactured, so he decided to build his own. In 1932, he launched the Hughes Aircraft Company, and hired some of best engineers in America to help him build faster, more streamlined airplanes. The first plane that his company created was the H-1 monoplane. Despite having an army of test pilots at his command, Hughes demanded to be the first to fly the new plane. “Why should I pay someone else to have all the fun?” he said.</w:t>
      </w:r>
      <w:r w:rsidR="005B7579" w:rsidRPr="007E1325">
        <w:rPr>
          <w:color w:val="333333"/>
        </w:rPr>
        <w:t>¹</w:t>
      </w:r>
      <w:r w:rsidRPr="007E1325">
        <w:t xml:space="preserve"> Hughes’ flew the plane at 352 mph, breaking the land plane speed record before crash landing the plane in a beet field. Hughes crashed several planes during his career, but none of these traumatic experiences coul</w:t>
      </w:r>
      <w:r w:rsidR="005B7579" w:rsidRPr="007E1325">
        <w:t xml:space="preserve">d hinder his passion for flight. </w:t>
      </w:r>
      <w:r w:rsidRPr="007E1325">
        <w:t>He spent the rest of the 1930’s competing in air races and setting world records.</w:t>
      </w:r>
      <w:r w:rsidR="004D2A60" w:rsidRPr="007E1325">
        <w:t>²</w:t>
      </w:r>
      <w:r w:rsidRPr="007E1325">
        <w:t xml:space="preserve"> He set the record for flying around the world in 91 hours, which was less than half the time of the previous record holder.</w:t>
      </w:r>
      <w:r w:rsidR="004D2A60" w:rsidRPr="007E1325">
        <w:t>³</w:t>
      </w:r>
      <w:r w:rsidRPr="007E1325">
        <w:t xml:space="preserve"> He risked his life many times performing these amazing aeronautical feats, showing Americans that fear of failure was the only thing holding them back from accomplishing greatness.</w:t>
      </w:r>
    </w:p>
    <w:p w:rsidR="007B6ACB" w:rsidRPr="007E1325" w:rsidRDefault="007B6ACB">
      <w:pPr>
        <w:contextualSpacing w:val="0"/>
      </w:pPr>
    </w:p>
    <w:p w:rsidR="007B6ACB" w:rsidRPr="007E1325" w:rsidRDefault="0074642B">
      <w:pPr>
        <w:contextualSpacing w:val="0"/>
        <w:jc w:val="both"/>
      </w:pPr>
      <w:r w:rsidRPr="007E1325">
        <w:t>After creating the world’s fastest plane, Hughes’ turned his sights to creating the world’s largest plane. He wanted to build an airplane that could carry not just people, but also heavy duty vehicles. In 1942, the US government agreed to help fund Hughes’ new project, which he called the Hercules. The Hercules “had a wingspan of 321 feet, and was designed to carry a payload of 65 tons for 3,000 miles.”</w:t>
      </w:r>
      <w:r w:rsidR="005B7579" w:rsidRPr="007E1325">
        <w:t>²</w:t>
      </w:r>
      <w:r w:rsidRPr="007E1325">
        <w:t xml:space="preserve"> It would, in theory, be able to carry 750 troops or two tanks, which would be helpful for fighting World War II overseas</w:t>
      </w:r>
      <w:r w:rsidR="005B7579" w:rsidRPr="007E1325">
        <w:t xml:space="preserve">. </w:t>
      </w:r>
      <w:r w:rsidRPr="007E1325">
        <w:t>Halfway through the airplane’s construction, the United States military decided to cut funding for the project, because the military needed to focus more on manufacturing small bomber airplanes.</w:t>
      </w:r>
      <w:r w:rsidR="005B7579" w:rsidRPr="007E1325">
        <w:t xml:space="preserve"> </w:t>
      </w:r>
      <w:r w:rsidRPr="007E1325">
        <w:t xml:space="preserve">The press tore him apart for spending so much government money on a plane that now served no function. Despite the noise from the media, he decided to continue building the plane with his own money. When the Hercules was finally completed in 1947, Hughes and a team of </w:t>
      </w:r>
      <w:r w:rsidRPr="007E1325">
        <w:lastRenderedPageBreak/>
        <w:t>engineers took it out for its first flight. His reputation was on the line during the plane’s first flight; if it was unable to fly, he would become the laughing stock of America. With America watching, the plane successfully took off and became the largest plane to ever grace the skies at that point.</w:t>
      </w:r>
      <w:r w:rsidR="005B7579" w:rsidRPr="007E1325">
        <w:t>⁴</w:t>
      </w:r>
    </w:p>
    <w:p w:rsidR="007B6ACB" w:rsidRPr="007E1325" w:rsidRDefault="007B6ACB">
      <w:pPr>
        <w:contextualSpacing w:val="0"/>
      </w:pPr>
    </w:p>
    <w:p w:rsidR="007B6ACB" w:rsidRPr="007E1325" w:rsidRDefault="0074642B">
      <w:pPr>
        <w:contextualSpacing w:val="0"/>
        <w:jc w:val="both"/>
      </w:pPr>
      <w:r w:rsidRPr="007E1325">
        <w:t>From then on, Hughes spent his days conducting various business endeavors. He started a medicine company and a real estate company. He bought an airline, casinos, and gold mines. Hughes’ empire ventured boldly into many industries, unperturbed by the possibility of defeat.</w:t>
      </w:r>
      <w:r w:rsidR="004D2A60" w:rsidRPr="007E1325">
        <w:rPr>
          <w:color w:val="333333"/>
        </w:rPr>
        <w:t>¹</w:t>
      </w:r>
    </w:p>
    <w:p w:rsidR="007B6ACB" w:rsidRPr="007E1325" w:rsidRDefault="007B6ACB">
      <w:pPr>
        <w:contextualSpacing w:val="0"/>
      </w:pPr>
    </w:p>
    <w:p w:rsidR="007E1325" w:rsidRPr="007E1325" w:rsidRDefault="0074642B" w:rsidP="007E1325">
      <w:pPr>
        <w:contextualSpacing w:val="0"/>
        <w:jc w:val="both"/>
      </w:pPr>
      <w:r w:rsidRPr="007E1325">
        <w:t xml:space="preserve">Howard Hughes showed tremendous risk throughout his entire life. He risked his life by flying planes that had never been tested, and became an award winning pilot. He risked his fortune by investing millions into new businesses, and became one of the wealthiest people of his era. His life is a testament that </w:t>
      </w:r>
      <w:r w:rsidR="007E1325" w:rsidRPr="007E1325">
        <w:t xml:space="preserve">“only </w:t>
      </w:r>
      <w:r w:rsidRPr="007E1325">
        <w:t xml:space="preserve">those who dare to fail greatly </w:t>
      </w:r>
      <w:r w:rsidR="007E1325" w:rsidRPr="007E1325">
        <w:t xml:space="preserve">can ever </w:t>
      </w:r>
      <w:r w:rsidRPr="007E1325">
        <w:t>achieve gre</w:t>
      </w:r>
      <w:r w:rsidR="007E1325" w:rsidRPr="007E1325">
        <w:t>atly” – Robert Kennedy.</w:t>
      </w:r>
    </w:p>
    <w:bookmarkEnd w:id="0"/>
    <w:p w:rsidR="007E1325" w:rsidRPr="007E1325" w:rsidRDefault="007E1325" w:rsidP="007E1325">
      <w:pPr>
        <w:contextualSpacing w:val="0"/>
        <w:jc w:val="both"/>
      </w:pPr>
    </w:p>
    <w:p w:rsidR="007E1325" w:rsidRPr="007E1325" w:rsidRDefault="007E1325" w:rsidP="007E1325">
      <w:pPr>
        <w:contextualSpacing w:val="0"/>
        <w:jc w:val="both"/>
      </w:pPr>
    </w:p>
    <w:p w:rsidR="007E1325" w:rsidRDefault="007E1325" w:rsidP="007E1325">
      <w:pPr>
        <w:contextualSpacing w:val="0"/>
        <w:jc w:val="both"/>
      </w:pPr>
    </w:p>
    <w:p w:rsidR="007E1325" w:rsidRDefault="007E1325" w:rsidP="007E1325">
      <w:pPr>
        <w:contextualSpacing w:val="0"/>
        <w:jc w:val="both"/>
      </w:pPr>
    </w:p>
    <w:p w:rsidR="007E1325" w:rsidRDefault="007E1325" w:rsidP="007E1325">
      <w:pPr>
        <w:contextualSpacing w:val="0"/>
        <w:jc w:val="both"/>
      </w:pPr>
    </w:p>
    <w:p w:rsidR="007E1325" w:rsidRDefault="007E1325" w:rsidP="007E1325">
      <w:pPr>
        <w:contextualSpacing w:val="0"/>
        <w:jc w:val="both"/>
      </w:pPr>
    </w:p>
    <w:p w:rsidR="007E1325" w:rsidRDefault="007E1325" w:rsidP="007E1325">
      <w:pPr>
        <w:contextualSpacing w:val="0"/>
        <w:jc w:val="both"/>
      </w:pPr>
    </w:p>
    <w:p w:rsidR="007E1325" w:rsidRPr="007E1325" w:rsidRDefault="007E1325" w:rsidP="007E1325">
      <w:pPr>
        <w:contextualSpacing w:val="0"/>
        <w:jc w:val="both"/>
      </w:pPr>
    </w:p>
    <w:p w:rsidR="007E1325" w:rsidRPr="007E1325" w:rsidRDefault="007E1325" w:rsidP="007E1325">
      <w:pPr>
        <w:contextualSpacing w:val="0"/>
        <w:jc w:val="both"/>
      </w:pPr>
    </w:p>
    <w:p w:rsidR="007E1325" w:rsidRPr="007E1325" w:rsidRDefault="007E1325" w:rsidP="007E1325">
      <w:pPr>
        <w:contextualSpacing w:val="0"/>
        <w:jc w:val="both"/>
        <w:rPr>
          <w:color w:val="333333"/>
        </w:rPr>
      </w:pPr>
    </w:p>
    <w:p w:rsidR="004D2A60" w:rsidRDefault="007E1325" w:rsidP="007E1325">
      <w:pPr>
        <w:contextualSpacing w:val="0"/>
        <w:jc w:val="both"/>
        <w:rPr>
          <w:color w:val="333333"/>
          <w:sz w:val="20"/>
          <w:szCs w:val="20"/>
        </w:rPr>
      </w:pPr>
      <w:r>
        <w:rPr>
          <w:color w:val="333333"/>
          <w:sz w:val="20"/>
          <w:szCs w:val="20"/>
        </w:rPr>
        <w:t>__</w:t>
      </w:r>
      <w:r w:rsidR="004D2A60">
        <w:rPr>
          <w:color w:val="333333"/>
          <w:sz w:val="20"/>
          <w:szCs w:val="20"/>
        </w:rPr>
        <w:t>_________________________</w:t>
      </w:r>
    </w:p>
    <w:p w:rsidR="004D2A60" w:rsidRDefault="004D2A60" w:rsidP="00C82FF1">
      <w:pPr>
        <w:pStyle w:val="NormalWeb"/>
        <w:spacing w:before="0" w:beforeAutospacing="0" w:after="0" w:afterAutospacing="0"/>
        <w:rPr>
          <w:rFonts w:ascii="Arial" w:hAnsi="Arial" w:cs="Arial"/>
          <w:color w:val="333333"/>
          <w:sz w:val="20"/>
          <w:szCs w:val="20"/>
        </w:rPr>
      </w:pPr>
    </w:p>
    <w:p w:rsidR="00C82FF1" w:rsidRPr="004D2A60" w:rsidRDefault="004D2A60" w:rsidP="00C82FF1">
      <w:pPr>
        <w:pStyle w:val="NormalWeb"/>
        <w:spacing w:before="0" w:beforeAutospacing="0" w:after="0" w:afterAutospacing="0"/>
        <w:rPr>
          <w:rFonts w:ascii="Arial" w:hAnsi="Arial" w:cs="Arial"/>
          <w:sz w:val="20"/>
          <w:szCs w:val="20"/>
        </w:rPr>
      </w:pPr>
      <w:r>
        <w:rPr>
          <w:rStyle w:val="EndnoteReference"/>
          <w:rFonts w:ascii="Arial" w:hAnsi="Arial" w:cs="Arial"/>
          <w:color w:val="333333"/>
          <w:sz w:val="20"/>
          <w:szCs w:val="20"/>
        </w:rPr>
        <w:endnoteReference w:id="1"/>
      </w:r>
      <w:r w:rsidR="0074642B" w:rsidRPr="004D2A60">
        <w:rPr>
          <w:rFonts w:ascii="Arial" w:hAnsi="Arial" w:cs="Arial"/>
          <w:color w:val="333333"/>
          <w:sz w:val="20"/>
          <w:szCs w:val="20"/>
        </w:rPr>
        <w:t xml:space="preserve"> </w:t>
      </w:r>
      <w:r w:rsidR="00C82FF1" w:rsidRPr="004D2A60">
        <w:rPr>
          <w:rFonts w:ascii="Arial" w:hAnsi="Arial" w:cs="Arial"/>
          <w:color w:val="333333"/>
          <w:sz w:val="20"/>
          <w:szCs w:val="20"/>
        </w:rPr>
        <w:t xml:space="preserve">Michael </w:t>
      </w:r>
      <w:proofErr w:type="spellStart"/>
      <w:r w:rsidR="00C82FF1" w:rsidRPr="004D2A60">
        <w:rPr>
          <w:rFonts w:ascii="Arial" w:hAnsi="Arial" w:cs="Arial"/>
          <w:color w:val="333333"/>
          <w:sz w:val="20"/>
          <w:szCs w:val="20"/>
        </w:rPr>
        <w:t>Sauter</w:t>
      </w:r>
      <w:proofErr w:type="spellEnd"/>
      <w:r w:rsidR="00B366FA">
        <w:rPr>
          <w:rFonts w:ascii="Arial" w:hAnsi="Arial" w:cs="Arial"/>
          <w:color w:val="333333"/>
          <w:sz w:val="20"/>
          <w:szCs w:val="20"/>
        </w:rPr>
        <w:t>,</w:t>
      </w:r>
      <w:r w:rsidR="00C82FF1" w:rsidRPr="004D2A60">
        <w:rPr>
          <w:rFonts w:ascii="Arial" w:hAnsi="Arial" w:cs="Arial"/>
          <w:color w:val="333333"/>
          <w:sz w:val="20"/>
          <w:szCs w:val="20"/>
        </w:rPr>
        <w:t xml:space="preserve"> “Howard Hughes, Billionaire, Daredevil, Playboy, Madman</w:t>
      </w:r>
      <w:r w:rsidR="00B366FA">
        <w:rPr>
          <w:rFonts w:ascii="Arial" w:hAnsi="Arial" w:cs="Arial"/>
          <w:color w:val="333333"/>
          <w:sz w:val="20"/>
          <w:szCs w:val="20"/>
        </w:rPr>
        <w:t>,</w:t>
      </w:r>
      <w:r w:rsidR="00C82FF1" w:rsidRPr="004D2A60">
        <w:rPr>
          <w:rFonts w:ascii="Arial" w:hAnsi="Arial" w:cs="Arial"/>
          <w:color w:val="333333"/>
          <w:sz w:val="20"/>
          <w:szCs w:val="20"/>
        </w:rPr>
        <w:t xml:space="preserve">” </w:t>
      </w:r>
      <w:r w:rsidR="00C82FF1" w:rsidRPr="004D2A60">
        <w:rPr>
          <w:rFonts w:ascii="Arial" w:hAnsi="Arial" w:cs="Arial"/>
          <w:i/>
          <w:iCs/>
          <w:color w:val="333333"/>
          <w:sz w:val="20"/>
          <w:szCs w:val="20"/>
        </w:rPr>
        <w:t>Biography</w:t>
      </w:r>
      <w:r w:rsidR="00B366FA">
        <w:rPr>
          <w:rFonts w:ascii="Arial" w:hAnsi="Arial" w:cs="Arial"/>
          <w:i/>
          <w:iCs/>
          <w:color w:val="333333"/>
          <w:sz w:val="20"/>
          <w:szCs w:val="20"/>
        </w:rPr>
        <w:t xml:space="preserve"> </w:t>
      </w:r>
      <w:r w:rsidR="00B366FA">
        <w:rPr>
          <w:rFonts w:ascii="Arial" w:hAnsi="Arial" w:cs="Arial"/>
          <w:iCs/>
          <w:color w:val="333333"/>
          <w:sz w:val="20"/>
          <w:szCs w:val="20"/>
        </w:rPr>
        <w:t>7</w:t>
      </w:r>
      <w:r w:rsidR="00C82FF1" w:rsidRPr="004D2A60">
        <w:rPr>
          <w:rFonts w:ascii="Arial" w:hAnsi="Arial" w:cs="Arial"/>
          <w:color w:val="333333"/>
          <w:sz w:val="20"/>
          <w:szCs w:val="20"/>
        </w:rPr>
        <w:t xml:space="preserve"> (8): 66. </w:t>
      </w:r>
      <w:r w:rsidR="00B366FA">
        <w:rPr>
          <w:rFonts w:ascii="Arial" w:hAnsi="Arial" w:cs="Arial"/>
          <w:color w:val="333333"/>
          <w:sz w:val="20"/>
          <w:szCs w:val="20"/>
        </w:rPr>
        <w:t>(</w:t>
      </w:r>
      <w:r w:rsidR="00B366FA" w:rsidRPr="004D2A60">
        <w:rPr>
          <w:rFonts w:ascii="Arial" w:hAnsi="Arial" w:cs="Arial"/>
          <w:color w:val="333333"/>
          <w:sz w:val="20"/>
          <w:szCs w:val="20"/>
        </w:rPr>
        <w:t>2003</w:t>
      </w:r>
      <w:r w:rsidR="00B366FA">
        <w:rPr>
          <w:rFonts w:ascii="Arial" w:hAnsi="Arial" w:cs="Arial"/>
          <w:color w:val="333333"/>
          <w:sz w:val="20"/>
          <w:szCs w:val="20"/>
        </w:rPr>
        <w:t>)</w:t>
      </w:r>
      <w:r w:rsidR="00B366FA">
        <w:rPr>
          <w:rFonts w:ascii="Arial" w:hAnsi="Arial" w:cs="Arial"/>
          <w:color w:val="333333"/>
          <w:sz w:val="20"/>
          <w:szCs w:val="20"/>
        </w:rPr>
        <w:t>.</w:t>
      </w:r>
    </w:p>
    <w:p w:rsidR="0074642B" w:rsidRPr="004D2A60" w:rsidRDefault="0074642B" w:rsidP="0074642B">
      <w:pPr>
        <w:spacing w:line="240" w:lineRule="auto"/>
        <w:contextualSpacing w:val="0"/>
        <w:rPr>
          <w:rFonts w:eastAsia="Times New Roman"/>
          <w:sz w:val="20"/>
          <w:szCs w:val="20"/>
          <w:lang w:val="en-US"/>
        </w:rPr>
      </w:pPr>
    </w:p>
    <w:p w:rsidR="00C82FF1" w:rsidRPr="004D2A60" w:rsidRDefault="0074642B" w:rsidP="00C82FF1">
      <w:pPr>
        <w:pStyle w:val="NormalWeb"/>
        <w:spacing w:before="0" w:beforeAutospacing="0" w:after="0" w:afterAutospacing="0"/>
        <w:rPr>
          <w:rFonts w:ascii="Arial" w:hAnsi="Arial" w:cs="Arial"/>
          <w:sz w:val="20"/>
          <w:szCs w:val="20"/>
        </w:rPr>
      </w:pPr>
      <w:r w:rsidRPr="004D2A60">
        <w:rPr>
          <w:rFonts w:ascii="Arial" w:hAnsi="Arial" w:cs="Arial"/>
          <w:sz w:val="20"/>
          <w:szCs w:val="20"/>
        </w:rPr>
        <w:t>²</w:t>
      </w:r>
      <w:r w:rsidR="009D2DBD">
        <w:rPr>
          <w:rFonts w:ascii="Arial" w:hAnsi="Arial" w:cs="Arial"/>
          <w:color w:val="333333"/>
          <w:sz w:val="20"/>
          <w:szCs w:val="20"/>
        </w:rPr>
        <w:t xml:space="preserve"> Dennis </w:t>
      </w:r>
      <w:proofErr w:type="spellStart"/>
      <w:r w:rsidR="009D2DBD">
        <w:rPr>
          <w:rFonts w:ascii="Arial" w:hAnsi="Arial" w:cs="Arial"/>
          <w:color w:val="333333"/>
          <w:sz w:val="20"/>
          <w:szCs w:val="20"/>
        </w:rPr>
        <w:t>Karwatka</w:t>
      </w:r>
      <w:proofErr w:type="spellEnd"/>
      <w:r w:rsidR="009D2DBD">
        <w:rPr>
          <w:rFonts w:ascii="Arial" w:hAnsi="Arial" w:cs="Arial"/>
          <w:color w:val="333333"/>
          <w:sz w:val="20"/>
          <w:szCs w:val="20"/>
        </w:rPr>
        <w:t>,</w:t>
      </w:r>
      <w:r w:rsidR="00C82FF1" w:rsidRPr="004D2A60">
        <w:rPr>
          <w:rFonts w:ascii="Arial" w:hAnsi="Arial" w:cs="Arial"/>
          <w:color w:val="333333"/>
          <w:sz w:val="20"/>
          <w:szCs w:val="20"/>
        </w:rPr>
        <w:t xml:space="preserve"> “Howard Hughes a</w:t>
      </w:r>
      <w:r w:rsidR="00B366FA">
        <w:rPr>
          <w:rFonts w:ascii="Arial" w:hAnsi="Arial" w:cs="Arial"/>
          <w:color w:val="333333"/>
          <w:sz w:val="20"/>
          <w:szCs w:val="20"/>
        </w:rPr>
        <w:t>nd His Colorful Aircraft Career,</w:t>
      </w:r>
      <w:r w:rsidR="00C82FF1" w:rsidRPr="004D2A60">
        <w:rPr>
          <w:rFonts w:ascii="Arial" w:hAnsi="Arial" w:cs="Arial"/>
          <w:color w:val="333333"/>
          <w:sz w:val="20"/>
          <w:szCs w:val="20"/>
        </w:rPr>
        <w:t xml:space="preserve">” </w:t>
      </w:r>
      <w:r w:rsidR="00C82FF1" w:rsidRPr="004D2A60">
        <w:rPr>
          <w:rFonts w:ascii="Arial" w:hAnsi="Arial" w:cs="Arial"/>
          <w:i/>
          <w:iCs/>
          <w:color w:val="333333"/>
          <w:sz w:val="20"/>
          <w:szCs w:val="20"/>
        </w:rPr>
        <w:t>Tech Directions</w:t>
      </w:r>
      <w:r w:rsidR="00C82FF1" w:rsidRPr="004D2A60">
        <w:rPr>
          <w:rFonts w:ascii="Arial" w:hAnsi="Arial" w:cs="Arial"/>
          <w:color w:val="333333"/>
          <w:sz w:val="20"/>
          <w:szCs w:val="20"/>
        </w:rPr>
        <w:t xml:space="preserve"> 72 (5): 10–11. </w:t>
      </w:r>
    </w:p>
    <w:p w:rsidR="0074642B" w:rsidRPr="004D2A60" w:rsidRDefault="0074642B" w:rsidP="0074642B">
      <w:pPr>
        <w:spacing w:line="240" w:lineRule="auto"/>
        <w:contextualSpacing w:val="0"/>
        <w:rPr>
          <w:rFonts w:eastAsia="Times New Roman"/>
          <w:color w:val="333333"/>
          <w:sz w:val="20"/>
          <w:szCs w:val="20"/>
          <w:lang w:val="en-US"/>
        </w:rPr>
      </w:pPr>
    </w:p>
    <w:p w:rsidR="00C82FF1" w:rsidRPr="004D2A60" w:rsidRDefault="0074642B" w:rsidP="00C82FF1">
      <w:pPr>
        <w:pStyle w:val="NormalWeb"/>
        <w:spacing w:before="0" w:beforeAutospacing="0" w:after="0" w:afterAutospacing="0"/>
        <w:rPr>
          <w:rFonts w:ascii="Arial" w:hAnsi="Arial" w:cs="Arial"/>
          <w:sz w:val="20"/>
          <w:szCs w:val="20"/>
        </w:rPr>
      </w:pPr>
      <w:r w:rsidRPr="004D2A60">
        <w:rPr>
          <w:rFonts w:ascii="Arial" w:hAnsi="Arial" w:cs="Arial"/>
          <w:sz w:val="20"/>
          <w:szCs w:val="20"/>
        </w:rPr>
        <w:t>³</w:t>
      </w:r>
      <w:r w:rsidR="00C82FF1" w:rsidRPr="004D2A60">
        <w:rPr>
          <w:rFonts w:ascii="Arial" w:hAnsi="Arial" w:cs="Arial"/>
          <w:color w:val="333333"/>
          <w:sz w:val="20"/>
          <w:szCs w:val="20"/>
        </w:rPr>
        <w:t xml:space="preserve"> </w:t>
      </w:r>
      <w:r w:rsidR="00B366FA" w:rsidRPr="004D2A60">
        <w:rPr>
          <w:rFonts w:ascii="Arial" w:hAnsi="Arial" w:cs="Arial"/>
          <w:color w:val="333333"/>
          <w:sz w:val="20"/>
          <w:szCs w:val="20"/>
        </w:rPr>
        <w:t>Nan</w:t>
      </w:r>
      <w:r w:rsidR="00B366FA" w:rsidRPr="004D2A60">
        <w:rPr>
          <w:rFonts w:ascii="Arial" w:hAnsi="Arial" w:cs="Arial"/>
          <w:color w:val="333333"/>
          <w:sz w:val="20"/>
          <w:szCs w:val="20"/>
        </w:rPr>
        <w:t xml:space="preserve"> </w:t>
      </w:r>
      <w:r w:rsidR="00C82FF1" w:rsidRPr="004D2A60">
        <w:rPr>
          <w:rFonts w:ascii="Arial" w:hAnsi="Arial" w:cs="Arial"/>
          <w:color w:val="333333"/>
          <w:sz w:val="20"/>
          <w:szCs w:val="20"/>
        </w:rPr>
        <w:t>Siegel</w:t>
      </w:r>
      <w:r w:rsidR="009D2DBD">
        <w:rPr>
          <w:rFonts w:ascii="Arial" w:hAnsi="Arial" w:cs="Arial"/>
          <w:color w:val="333333"/>
          <w:sz w:val="20"/>
          <w:szCs w:val="20"/>
        </w:rPr>
        <w:t>,</w:t>
      </w:r>
      <w:r w:rsidR="00B366FA">
        <w:rPr>
          <w:rFonts w:ascii="Arial" w:hAnsi="Arial" w:cs="Arial"/>
          <w:color w:val="333333"/>
          <w:sz w:val="20"/>
          <w:szCs w:val="20"/>
        </w:rPr>
        <w:t xml:space="preserve"> “Around the World in 91 Hours,</w:t>
      </w:r>
      <w:r w:rsidR="00C82FF1" w:rsidRPr="004D2A60">
        <w:rPr>
          <w:rFonts w:ascii="Arial" w:hAnsi="Arial" w:cs="Arial"/>
          <w:color w:val="333333"/>
          <w:sz w:val="20"/>
          <w:szCs w:val="20"/>
        </w:rPr>
        <w:t xml:space="preserve">” </w:t>
      </w:r>
      <w:r w:rsidR="00C82FF1" w:rsidRPr="004D2A60">
        <w:rPr>
          <w:rFonts w:ascii="Arial" w:hAnsi="Arial" w:cs="Arial"/>
          <w:i/>
          <w:iCs/>
          <w:color w:val="333333"/>
          <w:sz w:val="20"/>
          <w:szCs w:val="20"/>
        </w:rPr>
        <w:t>Aviation History</w:t>
      </w:r>
      <w:r w:rsidR="00C82FF1" w:rsidRPr="004D2A60">
        <w:rPr>
          <w:rFonts w:ascii="Arial" w:hAnsi="Arial" w:cs="Arial"/>
          <w:color w:val="333333"/>
          <w:sz w:val="20"/>
          <w:szCs w:val="20"/>
        </w:rPr>
        <w:t xml:space="preserve"> 28 (6): 10. </w:t>
      </w:r>
      <w:r w:rsidR="00B366FA">
        <w:rPr>
          <w:rFonts w:ascii="Arial" w:hAnsi="Arial" w:cs="Arial"/>
          <w:color w:val="333333"/>
          <w:sz w:val="20"/>
          <w:szCs w:val="20"/>
        </w:rPr>
        <w:t>(</w:t>
      </w:r>
      <w:r w:rsidR="00B366FA" w:rsidRPr="004D2A60">
        <w:rPr>
          <w:rFonts w:ascii="Arial" w:hAnsi="Arial" w:cs="Arial"/>
          <w:color w:val="333333"/>
          <w:sz w:val="20"/>
          <w:szCs w:val="20"/>
        </w:rPr>
        <w:t>2018</w:t>
      </w:r>
      <w:r w:rsidR="00B366FA">
        <w:rPr>
          <w:rFonts w:ascii="Arial" w:hAnsi="Arial" w:cs="Arial"/>
          <w:color w:val="333333"/>
          <w:sz w:val="20"/>
          <w:szCs w:val="20"/>
        </w:rPr>
        <w:t>)</w:t>
      </w:r>
      <w:r w:rsidR="00B366FA">
        <w:rPr>
          <w:rFonts w:ascii="Arial" w:hAnsi="Arial" w:cs="Arial"/>
          <w:color w:val="333333"/>
          <w:sz w:val="20"/>
          <w:szCs w:val="20"/>
        </w:rPr>
        <w:t>.</w:t>
      </w:r>
    </w:p>
    <w:p w:rsidR="0074642B" w:rsidRPr="004D2A60" w:rsidRDefault="0074642B" w:rsidP="0074642B">
      <w:pPr>
        <w:spacing w:line="240" w:lineRule="auto"/>
        <w:contextualSpacing w:val="0"/>
        <w:rPr>
          <w:rFonts w:eastAsia="Times New Roman"/>
          <w:color w:val="333333"/>
          <w:sz w:val="20"/>
          <w:szCs w:val="20"/>
          <w:lang w:val="en-US"/>
        </w:rPr>
      </w:pPr>
    </w:p>
    <w:p w:rsidR="0074642B" w:rsidRPr="004D2A60" w:rsidRDefault="0074642B" w:rsidP="0074642B">
      <w:pPr>
        <w:spacing w:line="240" w:lineRule="auto"/>
        <w:contextualSpacing w:val="0"/>
        <w:rPr>
          <w:rFonts w:eastAsia="Times New Roman"/>
          <w:color w:val="333333"/>
          <w:sz w:val="20"/>
          <w:szCs w:val="20"/>
          <w:lang w:val="en-US"/>
        </w:rPr>
      </w:pPr>
      <w:r w:rsidRPr="004D2A60">
        <w:rPr>
          <w:sz w:val="20"/>
          <w:szCs w:val="20"/>
        </w:rPr>
        <w:t>⁴</w:t>
      </w:r>
      <w:r w:rsidR="005B7579" w:rsidRPr="004D2A60">
        <w:rPr>
          <w:sz w:val="20"/>
          <w:szCs w:val="20"/>
        </w:rPr>
        <w:t xml:space="preserve"> </w:t>
      </w:r>
      <w:r w:rsidR="00B366FA">
        <w:rPr>
          <w:color w:val="333333"/>
          <w:sz w:val="20"/>
          <w:szCs w:val="20"/>
          <w:shd w:val="clear" w:color="auto" w:fill="FFFFFF"/>
        </w:rPr>
        <w:t>“Boeing,</w:t>
      </w:r>
      <w:r w:rsidR="005B7579" w:rsidRPr="004D2A60">
        <w:rPr>
          <w:color w:val="333333"/>
          <w:sz w:val="20"/>
          <w:szCs w:val="20"/>
          <w:shd w:val="clear" w:color="auto" w:fill="FFFFFF"/>
        </w:rPr>
        <w:t>” </w:t>
      </w:r>
      <w:r w:rsidR="005B7579" w:rsidRPr="004D2A60">
        <w:rPr>
          <w:i/>
          <w:iCs/>
          <w:color w:val="333333"/>
          <w:sz w:val="20"/>
          <w:szCs w:val="20"/>
          <w:shd w:val="clear" w:color="auto" w:fill="FFFFFF"/>
        </w:rPr>
        <w:t>Boeing: Historical Snapshot: H-4 Hercules Flying Boat</w:t>
      </w:r>
      <w:r w:rsidR="005B7579" w:rsidRPr="004D2A60">
        <w:rPr>
          <w:color w:val="333333"/>
          <w:sz w:val="20"/>
          <w:szCs w:val="20"/>
          <w:shd w:val="clear" w:color="auto" w:fill="FFFFFF"/>
        </w:rPr>
        <w:t>, www.boeing.com/history/products/h-4-flying-boat.page.</w:t>
      </w:r>
    </w:p>
    <w:p w:rsidR="00B366FA" w:rsidRDefault="00B366FA" w:rsidP="004D2A60">
      <w:pPr>
        <w:spacing w:line="240" w:lineRule="auto"/>
        <w:contextualSpacing w:val="0"/>
        <w:jc w:val="center"/>
      </w:pPr>
    </w:p>
    <w:p w:rsidR="003F0CD7" w:rsidRDefault="003F0CD7" w:rsidP="004D2A60">
      <w:pPr>
        <w:spacing w:line="240" w:lineRule="auto"/>
        <w:contextualSpacing w:val="0"/>
        <w:jc w:val="center"/>
      </w:pPr>
    </w:p>
    <w:p w:rsidR="004D2A60" w:rsidRPr="007E1325" w:rsidRDefault="004D2A60" w:rsidP="004D2A60">
      <w:pPr>
        <w:spacing w:line="240" w:lineRule="auto"/>
        <w:contextualSpacing w:val="0"/>
        <w:jc w:val="center"/>
      </w:pPr>
      <w:r w:rsidRPr="007E1325">
        <w:t>Works Cited</w:t>
      </w:r>
    </w:p>
    <w:p w:rsidR="004D2A60" w:rsidRPr="007E1325" w:rsidRDefault="004D2A60" w:rsidP="007E1325">
      <w:pPr>
        <w:contextualSpacing w:val="0"/>
      </w:pPr>
    </w:p>
    <w:p w:rsidR="004D2A60" w:rsidRPr="007E1325" w:rsidRDefault="004D2A60" w:rsidP="007E1325">
      <w:pPr>
        <w:ind w:firstLine="720"/>
        <w:contextualSpacing w:val="0"/>
      </w:pPr>
      <w:r w:rsidRPr="007E1325">
        <w:rPr>
          <w:color w:val="333333"/>
          <w:shd w:val="clear" w:color="auto" w:fill="FFFFFF"/>
        </w:rPr>
        <w:t>“Boeing</w:t>
      </w:r>
      <w:r w:rsidR="00B366FA">
        <w:rPr>
          <w:color w:val="333333"/>
          <w:shd w:val="clear" w:color="auto" w:fill="FFFFFF"/>
        </w:rPr>
        <w:t>,</w:t>
      </w:r>
      <w:r w:rsidRPr="007E1325">
        <w:rPr>
          <w:color w:val="333333"/>
          <w:shd w:val="clear" w:color="auto" w:fill="FFFFFF"/>
        </w:rPr>
        <w:t>” </w:t>
      </w:r>
      <w:r w:rsidRPr="007E1325">
        <w:rPr>
          <w:i/>
          <w:iCs/>
          <w:color w:val="333333"/>
          <w:shd w:val="clear" w:color="auto" w:fill="FFFFFF"/>
        </w:rPr>
        <w:t>Boeing: Historical Snapshot: H-4 Hercules Flying Boat</w:t>
      </w:r>
      <w:r w:rsidRPr="007E1325">
        <w:rPr>
          <w:color w:val="333333"/>
          <w:shd w:val="clear" w:color="auto" w:fill="FFFFFF"/>
        </w:rPr>
        <w:t>, www.boeing.com/history/products/h-4-flying-boat.page.</w:t>
      </w:r>
    </w:p>
    <w:p w:rsidR="004D2A60" w:rsidRPr="007E1325" w:rsidRDefault="004D2A60" w:rsidP="007E1325">
      <w:pPr>
        <w:pStyle w:val="NormalWeb"/>
        <w:spacing w:before="0" w:beforeAutospacing="0" w:after="0" w:afterAutospacing="0" w:line="276" w:lineRule="auto"/>
        <w:ind w:firstLine="720"/>
        <w:rPr>
          <w:rFonts w:ascii="Arial" w:hAnsi="Arial" w:cs="Arial"/>
          <w:color w:val="333333"/>
          <w:sz w:val="22"/>
          <w:szCs w:val="22"/>
        </w:rPr>
      </w:pPr>
      <w:r w:rsidRPr="007E1325">
        <w:rPr>
          <w:rFonts w:ascii="Arial" w:hAnsi="Arial" w:cs="Arial"/>
          <w:color w:val="333333"/>
          <w:sz w:val="22"/>
          <w:szCs w:val="22"/>
        </w:rPr>
        <w:t>Den</w:t>
      </w:r>
      <w:r w:rsidR="00B366FA">
        <w:rPr>
          <w:rFonts w:ascii="Arial" w:hAnsi="Arial" w:cs="Arial"/>
          <w:color w:val="333333"/>
          <w:sz w:val="22"/>
          <w:szCs w:val="22"/>
        </w:rPr>
        <w:t xml:space="preserve">nis </w:t>
      </w:r>
      <w:proofErr w:type="spellStart"/>
      <w:r w:rsidR="00B366FA">
        <w:rPr>
          <w:rFonts w:ascii="Arial" w:hAnsi="Arial" w:cs="Arial"/>
          <w:color w:val="333333"/>
          <w:sz w:val="22"/>
          <w:szCs w:val="22"/>
        </w:rPr>
        <w:t>Karwatka</w:t>
      </w:r>
      <w:proofErr w:type="spellEnd"/>
      <w:r w:rsidR="00B366FA">
        <w:rPr>
          <w:rFonts w:ascii="Arial" w:hAnsi="Arial" w:cs="Arial"/>
          <w:color w:val="333333"/>
          <w:sz w:val="22"/>
          <w:szCs w:val="22"/>
        </w:rPr>
        <w:t>,</w:t>
      </w:r>
      <w:r w:rsidRPr="007E1325">
        <w:rPr>
          <w:rFonts w:ascii="Arial" w:hAnsi="Arial" w:cs="Arial"/>
          <w:color w:val="333333"/>
          <w:sz w:val="22"/>
          <w:szCs w:val="22"/>
        </w:rPr>
        <w:t xml:space="preserve"> “Howard Hughes and His Colorful Aircraft Career.” </w:t>
      </w:r>
      <w:r w:rsidRPr="007E1325">
        <w:rPr>
          <w:rFonts w:ascii="Arial" w:hAnsi="Arial" w:cs="Arial"/>
          <w:i/>
          <w:iCs/>
          <w:color w:val="333333"/>
          <w:sz w:val="22"/>
          <w:szCs w:val="22"/>
        </w:rPr>
        <w:t>Tech Directions</w:t>
      </w:r>
      <w:r w:rsidRPr="007E1325">
        <w:rPr>
          <w:rFonts w:ascii="Arial" w:hAnsi="Arial" w:cs="Arial"/>
          <w:color w:val="333333"/>
          <w:sz w:val="22"/>
          <w:szCs w:val="22"/>
        </w:rPr>
        <w:t xml:space="preserve"> 72 (5): 10–11. </w:t>
      </w:r>
      <w:r w:rsidR="00B366FA">
        <w:rPr>
          <w:rFonts w:ascii="Arial" w:hAnsi="Arial" w:cs="Arial"/>
          <w:color w:val="333333"/>
          <w:sz w:val="22"/>
          <w:szCs w:val="22"/>
        </w:rPr>
        <w:t>(</w:t>
      </w:r>
      <w:r w:rsidR="00B366FA" w:rsidRPr="007E1325">
        <w:rPr>
          <w:rFonts w:ascii="Arial" w:hAnsi="Arial" w:cs="Arial"/>
          <w:color w:val="333333"/>
          <w:sz w:val="22"/>
          <w:szCs w:val="22"/>
        </w:rPr>
        <w:t>2012</w:t>
      </w:r>
      <w:r w:rsidR="00B366FA">
        <w:rPr>
          <w:rFonts w:ascii="Arial" w:hAnsi="Arial" w:cs="Arial"/>
          <w:color w:val="333333"/>
          <w:sz w:val="22"/>
          <w:szCs w:val="22"/>
        </w:rPr>
        <w:t>).</w:t>
      </w:r>
    </w:p>
    <w:p w:rsidR="007E1325" w:rsidRPr="007E1325" w:rsidRDefault="007E1325" w:rsidP="007E1325">
      <w:pPr>
        <w:pStyle w:val="NormalWeb"/>
        <w:spacing w:before="0" w:beforeAutospacing="0" w:after="0" w:afterAutospacing="0" w:line="276" w:lineRule="auto"/>
        <w:ind w:firstLine="720"/>
        <w:rPr>
          <w:rFonts w:ascii="Arial" w:hAnsi="Arial" w:cs="Arial"/>
          <w:color w:val="333333"/>
          <w:sz w:val="22"/>
          <w:szCs w:val="22"/>
        </w:rPr>
      </w:pPr>
      <w:r w:rsidRPr="007E1325">
        <w:rPr>
          <w:rFonts w:ascii="Arial" w:hAnsi="Arial" w:cs="Arial"/>
          <w:color w:val="333333"/>
          <w:sz w:val="22"/>
          <w:szCs w:val="22"/>
        </w:rPr>
        <w:t>James R</w:t>
      </w:r>
      <w:r>
        <w:rPr>
          <w:rFonts w:ascii="Arial" w:hAnsi="Arial" w:cs="Arial"/>
          <w:color w:val="333333"/>
          <w:sz w:val="22"/>
          <w:szCs w:val="22"/>
        </w:rPr>
        <w:t>.</w:t>
      </w:r>
      <w:r w:rsidR="00B366FA">
        <w:rPr>
          <w:rFonts w:ascii="Arial" w:hAnsi="Arial" w:cs="Arial"/>
          <w:color w:val="333333"/>
          <w:sz w:val="22"/>
          <w:szCs w:val="22"/>
        </w:rPr>
        <w:t xml:space="preserve"> Phelan, </w:t>
      </w:r>
      <w:r w:rsidRPr="007E1325">
        <w:rPr>
          <w:rFonts w:ascii="Arial" w:hAnsi="Arial" w:cs="Arial"/>
          <w:color w:val="333333"/>
          <w:sz w:val="22"/>
          <w:szCs w:val="22"/>
        </w:rPr>
        <w:t xml:space="preserve">“Howard Hughes.” </w:t>
      </w:r>
      <w:r w:rsidRPr="007E1325">
        <w:rPr>
          <w:rFonts w:ascii="Arial" w:hAnsi="Arial" w:cs="Arial"/>
          <w:i/>
          <w:iCs/>
          <w:color w:val="333333"/>
          <w:sz w:val="22"/>
          <w:szCs w:val="22"/>
        </w:rPr>
        <w:t>Saturday Evening Post</w:t>
      </w:r>
      <w:r w:rsidRPr="007E1325">
        <w:rPr>
          <w:rFonts w:ascii="Arial" w:hAnsi="Arial" w:cs="Arial"/>
          <w:color w:val="333333"/>
          <w:sz w:val="22"/>
          <w:szCs w:val="22"/>
        </w:rPr>
        <w:t xml:space="preserve"> 236 (5): 15–23. </w:t>
      </w:r>
      <w:r w:rsidR="00B366FA">
        <w:rPr>
          <w:rFonts w:ascii="Arial" w:hAnsi="Arial" w:cs="Arial"/>
          <w:color w:val="333333"/>
          <w:sz w:val="22"/>
          <w:szCs w:val="22"/>
        </w:rPr>
        <w:t>(1963).</w:t>
      </w:r>
    </w:p>
    <w:p w:rsidR="004D2A60" w:rsidRPr="007E1325" w:rsidRDefault="00B366FA" w:rsidP="007E1325">
      <w:pPr>
        <w:pStyle w:val="NormalWeb"/>
        <w:spacing w:before="0" w:beforeAutospacing="0" w:after="0" w:afterAutospacing="0" w:line="276" w:lineRule="auto"/>
        <w:ind w:firstLine="720"/>
        <w:rPr>
          <w:rFonts w:ascii="Arial" w:hAnsi="Arial" w:cs="Arial"/>
          <w:sz w:val="22"/>
          <w:szCs w:val="22"/>
        </w:rPr>
      </w:pPr>
      <w:r>
        <w:rPr>
          <w:rFonts w:ascii="Arial" w:hAnsi="Arial" w:cs="Arial"/>
          <w:color w:val="333333"/>
          <w:sz w:val="22"/>
          <w:szCs w:val="22"/>
        </w:rPr>
        <w:t xml:space="preserve">Michael </w:t>
      </w:r>
      <w:proofErr w:type="spellStart"/>
      <w:r>
        <w:rPr>
          <w:rFonts w:ascii="Arial" w:hAnsi="Arial" w:cs="Arial"/>
          <w:color w:val="333333"/>
          <w:sz w:val="22"/>
          <w:szCs w:val="22"/>
        </w:rPr>
        <w:t>Sauter</w:t>
      </w:r>
      <w:proofErr w:type="spellEnd"/>
      <w:r>
        <w:rPr>
          <w:rFonts w:ascii="Arial" w:hAnsi="Arial" w:cs="Arial"/>
          <w:color w:val="333333"/>
          <w:sz w:val="22"/>
          <w:szCs w:val="22"/>
        </w:rPr>
        <w:t>,</w:t>
      </w:r>
      <w:r w:rsidR="004D2A60" w:rsidRPr="007E1325">
        <w:rPr>
          <w:rFonts w:ascii="Arial" w:hAnsi="Arial" w:cs="Arial"/>
          <w:color w:val="333333"/>
          <w:sz w:val="22"/>
          <w:szCs w:val="22"/>
        </w:rPr>
        <w:t xml:space="preserve"> “Howard Hughes, Billionaire, Daredevil, Playboy, Madman.” </w:t>
      </w:r>
      <w:r w:rsidR="004D2A60" w:rsidRPr="007E1325">
        <w:rPr>
          <w:rFonts w:ascii="Arial" w:hAnsi="Arial" w:cs="Arial"/>
          <w:i/>
          <w:iCs/>
          <w:color w:val="333333"/>
          <w:sz w:val="22"/>
          <w:szCs w:val="22"/>
        </w:rPr>
        <w:t>Biography</w:t>
      </w:r>
      <w:r w:rsidR="004D2A60" w:rsidRPr="007E1325">
        <w:rPr>
          <w:rFonts w:ascii="Arial" w:hAnsi="Arial" w:cs="Arial"/>
          <w:color w:val="333333"/>
          <w:sz w:val="22"/>
          <w:szCs w:val="22"/>
        </w:rPr>
        <w:t xml:space="preserve">7 (8): 66. </w:t>
      </w:r>
      <w:r>
        <w:rPr>
          <w:rFonts w:ascii="Arial" w:hAnsi="Arial" w:cs="Arial"/>
          <w:color w:val="333333"/>
          <w:sz w:val="22"/>
          <w:szCs w:val="22"/>
        </w:rPr>
        <w:t>(2003)</w:t>
      </w:r>
    </w:p>
    <w:p w:rsidR="007E1325" w:rsidRPr="007E1325" w:rsidRDefault="007E1325" w:rsidP="007E1325">
      <w:pPr>
        <w:pStyle w:val="NormalWeb"/>
        <w:spacing w:before="0" w:beforeAutospacing="0" w:after="0" w:afterAutospacing="0" w:line="276" w:lineRule="auto"/>
        <w:ind w:firstLine="720"/>
        <w:rPr>
          <w:rFonts w:ascii="Arial" w:hAnsi="Arial" w:cs="Arial"/>
          <w:sz w:val="22"/>
          <w:szCs w:val="22"/>
        </w:rPr>
      </w:pPr>
      <w:r w:rsidRPr="007E1325">
        <w:rPr>
          <w:rFonts w:ascii="Arial" w:hAnsi="Arial" w:cs="Arial"/>
          <w:color w:val="333333"/>
          <w:sz w:val="22"/>
          <w:szCs w:val="22"/>
        </w:rPr>
        <w:t xml:space="preserve">Nan Siegel. “Around the World in 91 Hours.” </w:t>
      </w:r>
      <w:r w:rsidRPr="007E1325">
        <w:rPr>
          <w:rFonts w:ascii="Arial" w:hAnsi="Arial" w:cs="Arial"/>
          <w:i/>
          <w:iCs/>
          <w:color w:val="333333"/>
          <w:sz w:val="22"/>
          <w:szCs w:val="22"/>
        </w:rPr>
        <w:t>Aviation History</w:t>
      </w:r>
      <w:r w:rsidRPr="007E1325">
        <w:rPr>
          <w:rFonts w:ascii="Arial" w:hAnsi="Arial" w:cs="Arial"/>
          <w:color w:val="333333"/>
          <w:sz w:val="22"/>
          <w:szCs w:val="22"/>
        </w:rPr>
        <w:t xml:space="preserve"> 28 (6): 10. </w:t>
      </w:r>
      <w:r w:rsidR="00B366FA">
        <w:rPr>
          <w:rFonts w:ascii="Arial" w:hAnsi="Arial" w:cs="Arial"/>
          <w:color w:val="333333"/>
          <w:sz w:val="22"/>
          <w:szCs w:val="22"/>
        </w:rPr>
        <w:t>(</w:t>
      </w:r>
      <w:r w:rsidR="00B366FA" w:rsidRPr="007E1325">
        <w:rPr>
          <w:rFonts w:ascii="Arial" w:hAnsi="Arial" w:cs="Arial"/>
          <w:color w:val="333333"/>
          <w:sz w:val="22"/>
          <w:szCs w:val="22"/>
        </w:rPr>
        <w:t>2018</w:t>
      </w:r>
      <w:r w:rsidR="00B366FA">
        <w:rPr>
          <w:rFonts w:ascii="Arial" w:hAnsi="Arial" w:cs="Arial"/>
          <w:color w:val="333333"/>
          <w:sz w:val="22"/>
          <w:szCs w:val="22"/>
        </w:rPr>
        <w:t>)</w:t>
      </w:r>
      <w:r w:rsidR="00B366FA" w:rsidRPr="007E1325">
        <w:rPr>
          <w:rFonts w:ascii="Arial" w:hAnsi="Arial" w:cs="Arial"/>
          <w:color w:val="333333"/>
          <w:sz w:val="22"/>
          <w:szCs w:val="22"/>
        </w:rPr>
        <w:t>.</w:t>
      </w:r>
    </w:p>
    <w:p w:rsidR="004D2A60" w:rsidRPr="007E1325" w:rsidRDefault="004D2A60" w:rsidP="007E1325">
      <w:pPr>
        <w:ind w:firstLine="720"/>
        <w:contextualSpacing w:val="0"/>
        <w:rPr>
          <w:rFonts w:eastAsia="Times New Roman"/>
          <w:lang w:val="en-US"/>
        </w:rPr>
      </w:pPr>
      <w:r w:rsidRPr="007E1325">
        <w:rPr>
          <w:rFonts w:eastAsia="Times New Roman"/>
          <w:color w:val="000000"/>
          <w:lang w:val="en-US"/>
        </w:rPr>
        <w:t>“</w:t>
      </w:r>
      <w:proofErr w:type="spellStart"/>
      <w:r w:rsidRPr="007E1325">
        <w:rPr>
          <w:rFonts w:eastAsia="Times New Roman"/>
          <w:color w:val="000000"/>
          <w:lang w:val="en-US"/>
        </w:rPr>
        <w:t>R</w:t>
      </w:r>
      <w:r w:rsidR="00B366FA">
        <w:rPr>
          <w:rFonts w:eastAsia="Times New Roman"/>
          <w:color w:val="000000"/>
          <w:lang w:val="en-US"/>
        </w:rPr>
        <w:t>ashomon</w:t>
      </w:r>
      <w:proofErr w:type="spellEnd"/>
      <w:r w:rsidR="00B366FA">
        <w:rPr>
          <w:rFonts w:eastAsia="Times New Roman"/>
          <w:color w:val="000000"/>
          <w:lang w:val="en-US"/>
        </w:rPr>
        <w:t>, Starring Howard Hughes,</w:t>
      </w:r>
      <w:r w:rsidRPr="007E1325">
        <w:rPr>
          <w:rFonts w:eastAsia="Times New Roman"/>
          <w:color w:val="000000"/>
          <w:lang w:val="en-US"/>
        </w:rPr>
        <w:t xml:space="preserve">” </w:t>
      </w:r>
      <w:r w:rsidRPr="007E1325">
        <w:rPr>
          <w:rFonts w:eastAsia="Times New Roman"/>
          <w:i/>
          <w:iCs/>
          <w:color w:val="000000"/>
          <w:lang w:val="en-US"/>
        </w:rPr>
        <w:t>Time</w:t>
      </w:r>
      <w:r w:rsidRPr="007E1325">
        <w:rPr>
          <w:rFonts w:eastAsia="Times New Roman"/>
          <w:color w:val="000000"/>
          <w:lang w:val="en-US"/>
        </w:rPr>
        <w:t xml:space="preserve"> 99 (4): 14.</w:t>
      </w:r>
      <w:r w:rsidR="00B366FA" w:rsidRPr="00B366FA">
        <w:rPr>
          <w:rFonts w:eastAsia="Times New Roman"/>
          <w:color w:val="000000"/>
          <w:lang w:val="en-US"/>
        </w:rPr>
        <w:t xml:space="preserve"> </w:t>
      </w:r>
      <w:r w:rsidR="00B366FA">
        <w:rPr>
          <w:rFonts w:eastAsia="Times New Roman"/>
          <w:color w:val="000000"/>
          <w:lang w:val="en-US"/>
        </w:rPr>
        <w:t>(</w:t>
      </w:r>
      <w:r w:rsidR="00B366FA" w:rsidRPr="007E1325">
        <w:rPr>
          <w:rFonts w:eastAsia="Times New Roman"/>
          <w:color w:val="000000"/>
          <w:lang w:val="en-US"/>
        </w:rPr>
        <w:t>1972.</w:t>
      </w:r>
      <w:r w:rsidR="00B366FA">
        <w:rPr>
          <w:rFonts w:eastAsia="Times New Roman"/>
          <w:color w:val="000000"/>
          <w:lang w:val="en-US"/>
        </w:rPr>
        <w:t>)</w:t>
      </w:r>
    </w:p>
    <w:p w:rsidR="004D2A60" w:rsidRPr="007E1325" w:rsidRDefault="007E1325" w:rsidP="007E1325">
      <w:pPr>
        <w:ind w:firstLine="720"/>
        <w:contextualSpacing w:val="0"/>
      </w:pPr>
      <w:r w:rsidRPr="007E1325">
        <w:rPr>
          <w:rFonts w:eastAsia="Times New Roman"/>
          <w:color w:val="333333"/>
          <w:lang w:val="en-US"/>
        </w:rPr>
        <w:t xml:space="preserve">Thomas </w:t>
      </w:r>
      <w:proofErr w:type="spellStart"/>
      <w:r w:rsidR="00B366FA">
        <w:rPr>
          <w:rFonts w:eastAsia="Times New Roman"/>
          <w:color w:val="333333"/>
          <w:lang w:val="en-US"/>
        </w:rPr>
        <w:t>Wildenberg</w:t>
      </w:r>
      <w:proofErr w:type="spellEnd"/>
      <w:r w:rsidR="00B366FA">
        <w:rPr>
          <w:rFonts w:eastAsia="Times New Roman"/>
          <w:color w:val="333333"/>
          <w:lang w:val="en-US"/>
        </w:rPr>
        <w:t>,</w:t>
      </w:r>
      <w:r w:rsidR="0074642B" w:rsidRPr="007E1325">
        <w:rPr>
          <w:rFonts w:eastAsia="Times New Roman"/>
          <w:color w:val="333333"/>
          <w:lang w:val="en-US"/>
        </w:rPr>
        <w:t xml:space="preserve"> “A Visionary Ahead of His Time: Howard Hughes and the U.S. Air Force--Part I: T</w:t>
      </w:r>
      <w:r w:rsidR="00B366FA">
        <w:rPr>
          <w:rFonts w:eastAsia="Times New Roman"/>
          <w:color w:val="333333"/>
          <w:lang w:val="en-US"/>
        </w:rPr>
        <w:t>he Air Corps Design Competition,</w:t>
      </w:r>
      <w:r w:rsidR="0074642B" w:rsidRPr="007E1325">
        <w:rPr>
          <w:rFonts w:eastAsia="Times New Roman"/>
          <w:color w:val="333333"/>
          <w:lang w:val="en-US"/>
        </w:rPr>
        <w:t xml:space="preserve">” </w:t>
      </w:r>
      <w:r w:rsidR="0074642B" w:rsidRPr="007E1325">
        <w:rPr>
          <w:rFonts w:eastAsia="Times New Roman"/>
          <w:i/>
          <w:iCs/>
          <w:color w:val="333333"/>
          <w:lang w:val="en-US"/>
        </w:rPr>
        <w:t>Air Power History</w:t>
      </w:r>
      <w:r w:rsidR="0074642B" w:rsidRPr="007E1325">
        <w:rPr>
          <w:rFonts w:eastAsia="Times New Roman"/>
          <w:color w:val="333333"/>
          <w:lang w:val="en-US"/>
        </w:rPr>
        <w:t xml:space="preserve"> 54 (3): 30–39.</w:t>
      </w:r>
      <w:r w:rsidR="00B366FA" w:rsidRPr="00B366FA">
        <w:rPr>
          <w:rFonts w:eastAsia="Times New Roman"/>
          <w:color w:val="333333"/>
          <w:lang w:val="en-US"/>
        </w:rPr>
        <w:t xml:space="preserve"> </w:t>
      </w:r>
      <w:r w:rsidR="00B366FA">
        <w:rPr>
          <w:rFonts w:eastAsia="Times New Roman"/>
          <w:color w:val="333333"/>
          <w:lang w:val="en-US"/>
        </w:rPr>
        <w:t>(2007).</w:t>
      </w:r>
    </w:p>
    <w:sectPr w:rsidR="004D2A60" w:rsidRPr="007E1325">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25" w:rsidRDefault="007E1325" w:rsidP="0074642B">
      <w:pPr>
        <w:spacing w:line="240" w:lineRule="auto"/>
      </w:pPr>
      <w:r>
        <w:separator/>
      </w:r>
    </w:p>
  </w:endnote>
  <w:endnote w:type="continuationSeparator" w:id="0">
    <w:p w:rsidR="007E1325" w:rsidRDefault="007E1325" w:rsidP="0074642B">
      <w:pPr>
        <w:spacing w:line="240" w:lineRule="auto"/>
      </w:pPr>
      <w:r>
        <w:continuationSeparator/>
      </w:r>
    </w:p>
  </w:endnote>
  <w:endnote w:id="1">
    <w:p w:rsidR="007E1325" w:rsidRPr="004D2A60" w:rsidRDefault="007E132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25" w:rsidRDefault="007E1325" w:rsidP="0074642B">
      <w:pPr>
        <w:spacing w:line="240" w:lineRule="auto"/>
      </w:pPr>
      <w:r>
        <w:separator/>
      </w:r>
    </w:p>
  </w:footnote>
  <w:footnote w:type="continuationSeparator" w:id="0">
    <w:p w:rsidR="007E1325" w:rsidRDefault="007E1325" w:rsidP="00746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CB"/>
    <w:rsid w:val="00147737"/>
    <w:rsid w:val="002C5EE0"/>
    <w:rsid w:val="003F0CD7"/>
    <w:rsid w:val="004D2A60"/>
    <w:rsid w:val="005B7579"/>
    <w:rsid w:val="0074642B"/>
    <w:rsid w:val="007B6ACB"/>
    <w:rsid w:val="007E1325"/>
    <w:rsid w:val="009D2DBD"/>
    <w:rsid w:val="00AA7B37"/>
    <w:rsid w:val="00B366FA"/>
    <w:rsid w:val="00C8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2C2C7-8DBD-4482-90E4-66F3070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74642B"/>
    <w:pPr>
      <w:spacing w:line="240" w:lineRule="auto"/>
    </w:pPr>
    <w:rPr>
      <w:sz w:val="20"/>
      <w:szCs w:val="20"/>
    </w:rPr>
  </w:style>
  <w:style w:type="character" w:customStyle="1" w:styleId="EndnoteTextChar">
    <w:name w:val="Endnote Text Char"/>
    <w:basedOn w:val="DefaultParagraphFont"/>
    <w:link w:val="EndnoteText"/>
    <w:uiPriority w:val="99"/>
    <w:semiHidden/>
    <w:rsid w:val="0074642B"/>
    <w:rPr>
      <w:sz w:val="20"/>
      <w:szCs w:val="20"/>
    </w:rPr>
  </w:style>
  <w:style w:type="character" w:styleId="EndnoteReference">
    <w:name w:val="endnote reference"/>
    <w:basedOn w:val="DefaultParagraphFont"/>
    <w:uiPriority w:val="99"/>
    <w:semiHidden/>
    <w:unhideWhenUsed/>
    <w:rsid w:val="0074642B"/>
    <w:rPr>
      <w:vertAlign w:val="superscript"/>
    </w:rPr>
  </w:style>
  <w:style w:type="paragraph" w:styleId="NormalWeb">
    <w:name w:val="Normal (Web)"/>
    <w:basedOn w:val="Normal"/>
    <w:uiPriority w:val="99"/>
    <w:unhideWhenUsed/>
    <w:rsid w:val="0074642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sc-gxmtzj">
    <w:name w:val="sc-gxmtzj"/>
    <w:basedOn w:val="DefaultParagraphFont"/>
    <w:rsid w:val="0074642B"/>
  </w:style>
  <w:style w:type="paragraph" w:customStyle="1" w:styleId="sc-kfggvz">
    <w:name w:val="sc-kfggvz"/>
    <w:basedOn w:val="Normal"/>
    <w:rsid w:val="0074642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2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20228">
      <w:bodyDiv w:val="1"/>
      <w:marLeft w:val="0"/>
      <w:marRight w:val="0"/>
      <w:marTop w:val="0"/>
      <w:marBottom w:val="0"/>
      <w:divBdr>
        <w:top w:val="none" w:sz="0" w:space="0" w:color="auto"/>
        <w:left w:val="none" w:sz="0" w:space="0" w:color="auto"/>
        <w:bottom w:val="none" w:sz="0" w:space="0" w:color="auto"/>
        <w:right w:val="none" w:sz="0" w:space="0" w:color="auto"/>
      </w:divBdr>
    </w:div>
    <w:div w:id="1230965201">
      <w:bodyDiv w:val="1"/>
      <w:marLeft w:val="0"/>
      <w:marRight w:val="0"/>
      <w:marTop w:val="0"/>
      <w:marBottom w:val="0"/>
      <w:divBdr>
        <w:top w:val="none" w:sz="0" w:space="0" w:color="auto"/>
        <w:left w:val="none" w:sz="0" w:space="0" w:color="auto"/>
        <w:bottom w:val="none" w:sz="0" w:space="0" w:color="auto"/>
        <w:right w:val="none" w:sz="0" w:space="0" w:color="auto"/>
      </w:divBdr>
    </w:div>
    <w:div w:id="146492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344F2D-2BB9-4975-A877-E4C8C5E5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Papalia</dc:creator>
  <cp:lastModifiedBy>Dino Papalia</cp:lastModifiedBy>
  <cp:revision>4</cp:revision>
  <cp:lastPrinted>2018-10-30T04:40:00Z</cp:lastPrinted>
  <dcterms:created xsi:type="dcterms:W3CDTF">2018-10-30T04:37:00Z</dcterms:created>
  <dcterms:modified xsi:type="dcterms:W3CDTF">2018-10-30T05:16:00Z</dcterms:modified>
</cp:coreProperties>
</file>